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074F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MX"/>
          <w14:ligatures w14:val="none"/>
        </w:rPr>
        <w:t>TÉRMINOS Y CONDICIONES</w:t>
      </w:r>
    </w:p>
    <w:p w14:paraId="31993924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CAMPAÑA DIGITAL</w:t>
      </w:r>
    </w:p>
    <w:p w14:paraId="5E31F2F1" w14:textId="77777777" w:rsidR="001F5F5C" w:rsidRPr="001F5F5C" w:rsidRDefault="001F5F5C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“AHORA PETROMIL TIENE UN NUEVO COPILOTO”</w:t>
      </w:r>
    </w:p>
    <w:p w14:paraId="3D41F1BA" w14:textId="77777777" w:rsidR="001F5F5C" w:rsidRPr="001F5F5C" w:rsidRDefault="001F5F5C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Este documento contiene los términos y condiciones aplicables a la dinámica promocional digital organizada por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COPILOTO COLOMBIA S.A.S.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en alianza con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PETROMIL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(en adelante, “Copiloto” y “Petromil”, respectivamente).</w:t>
      </w:r>
    </w:p>
    <w:p w14:paraId="25E32ECF" w14:textId="77777777" w:rsidR="001F5F5C" w:rsidRPr="001F5F5C" w:rsidRDefault="001F5F5C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La participación en la presente campaña implica el conocimiento y aceptación total de los siguientes Términos y Condiciones (en adelante, los “TyC”), los cuales son definitivos, vinculantes y obligatorios para todos los Participantes.</w:t>
      </w:r>
    </w:p>
    <w:p w14:paraId="1787848F" w14:textId="77777777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5B9C6940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44F50EC2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1. VIGENCIA</w:t>
      </w:r>
    </w:p>
    <w:p w14:paraId="0843F3C9" w14:textId="77777777" w:rsidR="001F5F5C" w:rsidRPr="001F5F5C" w:rsidRDefault="001F5F5C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La campaña estará vigente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del 11 al 15 de febrero de 2026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ambas fechas inclusive.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br/>
        <w:t>Copiloto y Petromil se reservan el derecho de modificar, suspender o finalizar la campaña de manera anticipada por causas de fuerza mayor, caso fortuito o razones operativas, sin afectar derechos válidamente adquiridos.</w:t>
      </w:r>
    </w:p>
    <w:p w14:paraId="31EC0830" w14:textId="77777777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672BF564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4702ECAF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2. OBJETIVO DE LA CAMPAÑA</w:t>
      </w:r>
    </w:p>
    <w:p w14:paraId="563EC7D8" w14:textId="77777777" w:rsidR="001F5F5C" w:rsidRPr="001F5F5C" w:rsidRDefault="001F5F5C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La campaña tiene como finalidad promover la alianza estratégica entre Petromil y Copiloto, incentivando la creación de contenido digital por parte de los usuarios en redes sociales, resaltando la experiencia en estaciones de servicio Petromil.</w:t>
      </w:r>
    </w:p>
    <w:p w14:paraId="4185943E" w14:textId="77777777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4D7F16B3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3C94E225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3. PARTICIPANTES</w:t>
      </w:r>
    </w:p>
    <w:p w14:paraId="36B47431" w14:textId="368255D8" w:rsidR="001F5F5C" w:rsidRPr="001F5F5C" w:rsidRDefault="001F5F5C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Podrán participar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todos los clientes de Copiloto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residentes en Colombia, que cuenten con una cuenta activa en la red social Instagram y cumplan con la totalidad de los requisitos establecidos en los presentes TyC.</w:t>
      </w:r>
    </w:p>
    <w:p w14:paraId="43DA51F8" w14:textId="77777777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2414BC3B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29876C97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4. MECÁNICA DE PARTICIPACIÓN</w:t>
      </w:r>
    </w:p>
    <w:p w14:paraId="4B5D99FF" w14:textId="77777777" w:rsidR="001F5F5C" w:rsidRPr="001F5F5C" w:rsidRDefault="001F5F5C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lastRenderedPageBreak/>
        <w:t>Para participar en la campaña, el Participante deberá:</w:t>
      </w:r>
    </w:p>
    <w:p w14:paraId="60E9ADDE" w14:textId="77777777" w:rsidR="001F5F5C" w:rsidRPr="001F5F5C" w:rsidRDefault="001F5F5C" w:rsidP="001F5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Visitar una estación de servicio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PETROMIL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durante la vigencia de la campaña.</w:t>
      </w:r>
    </w:p>
    <w:p w14:paraId="7FBFFC81" w14:textId="53D1E744" w:rsidR="001F5F5C" w:rsidRDefault="001F5F5C" w:rsidP="001F5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Crear y publicar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un (1) Reel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en la red social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Instagram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mostrando su experiencia en la estación.</w:t>
      </w:r>
    </w:p>
    <w:p w14:paraId="010F6180" w14:textId="5DFE4C2C" w:rsidR="0029753D" w:rsidRPr="001F5F5C" w:rsidRDefault="0029753D" w:rsidP="001F5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Tener su cuenta Instagram pública.</w:t>
      </w:r>
    </w:p>
    <w:p w14:paraId="0346DF6C" w14:textId="77777777" w:rsidR="001F5F5C" w:rsidRPr="001F5F5C" w:rsidRDefault="001F5F5C" w:rsidP="001F5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Incluir de manera obligatoria el hashtag: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br/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#AhoraPetromilTieneUnNuevoCopiloto</w:t>
      </w:r>
    </w:p>
    <w:p w14:paraId="50F5DDC4" w14:textId="77777777" w:rsidR="001F5F5C" w:rsidRPr="001F5F5C" w:rsidRDefault="001F5F5C" w:rsidP="001F5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Etiquetar las siguientes cuentas oficiales:</w:t>
      </w:r>
    </w:p>
    <w:p w14:paraId="03499681" w14:textId="77777777" w:rsidR="001F5F5C" w:rsidRPr="001F5F5C" w:rsidRDefault="001F5F5C" w:rsidP="001F5F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@grupoPetromil</w:t>
      </w:r>
    </w:p>
    <w:p w14:paraId="391F855E" w14:textId="77777777" w:rsidR="001F5F5C" w:rsidRPr="001F5F5C" w:rsidRDefault="001F5F5C" w:rsidP="001F5F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@copilotocolombia</w:t>
      </w:r>
    </w:p>
    <w:p w14:paraId="094C2AF7" w14:textId="77777777" w:rsidR="001F5F5C" w:rsidRPr="001F5F5C" w:rsidRDefault="001F5F5C" w:rsidP="001F5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Mantener el contenido publicado de forma pública por un periodo mínimo de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48 horas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.</w:t>
      </w:r>
    </w:p>
    <w:p w14:paraId="4A18F89B" w14:textId="77777777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7207558D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3B0638F6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5. SELECCIÓN DEL GANADOR</w:t>
      </w:r>
    </w:p>
    <w:p w14:paraId="78C4095C" w14:textId="549A38C6" w:rsidR="001F5F5C" w:rsidRPr="001F5F5C" w:rsidRDefault="001F5F5C" w:rsidP="002975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Se seleccionará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un (1) único ganador diario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 durante cada día de vigencia de la </w:t>
      </w:r>
      <w:r w:rsidR="0029753D"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campaña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la</w:t>
      </w:r>
      <w:r w:rsidR="00616315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cual tiene una duración solamente de 5 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días</w:t>
      </w:r>
      <w:r w:rsidR="00616315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a saber (miércoles 11 de febrero del 2026, jueves 12 de febrero del 2026, 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viernes</w:t>
      </w:r>
      <w:r w:rsidR="00616315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</w:t>
      </w:r>
      <w:r w:rsidR="00D97C96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13 de</w:t>
      </w:r>
      <w:r w:rsidR="00616315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febrero del 2026, sábado 15 de febrero del 2026 y domingo 15 de febrero del 2026 como 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último</w:t>
      </w:r>
      <w:r w:rsidR="00616315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día de la campaña) </w:t>
      </w:r>
    </w:p>
    <w:p w14:paraId="13A80004" w14:textId="77777777" w:rsidR="001F5F5C" w:rsidRPr="001F5F5C" w:rsidRDefault="001F5F5C" w:rsidP="001F5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 contenido ganador será elegido con base en criterios de:</w:t>
      </w:r>
    </w:p>
    <w:p w14:paraId="2F155B04" w14:textId="77777777" w:rsidR="001F5F5C" w:rsidRPr="001F5F5C" w:rsidRDefault="001F5F5C" w:rsidP="001F5F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Creatividad</w:t>
      </w:r>
    </w:p>
    <w:p w14:paraId="61517FD1" w14:textId="77777777" w:rsidR="001F5F5C" w:rsidRPr="001F5F5C" w:rsidRDefault="001F5F5C" w:rsidP="001F5F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Originalidad</w:t>
      </w:r>
    </w:p>
    <w:p w14:paraId="0EA16D30" w14:textId="77777777" w:rsidR="001F5F5C" w:rsidRPr="001F5F5C" w:rsidRDefault="001F5F5C" w:rsidP="001F5F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Impacto visual</w:t>
      </w:r>
    </w:p>
    <w:p w14:paraId="7163A916" w14:textId="6677DE4A" w:rsidR="002707DD" w:rsidRDefault="001F5F5C" w:rsidP="002707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Alcance y visualizaciones</w:t>
      </w:r>
    </w:p>
    <w:p w14:paraId="061B1070" w14:textId="5CDF1CAC" w:rsidR="004F1A92" w:rsidRDefault="002707DD" w:rsidP="002975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La decisión final será discrecional y definitiva, sin que exista obligación de premiar al contenido con mayor número de interacciones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, </w:t>
      </w:r>
      <w:r w:rsidR="004F1A9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solamente se tendrá en cuenta el 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número</w:t>
      </w:r>
      <w:r w:rsidR="004F1A9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de likes (me gusta) que tenga el Reel de las personas que cumplan 100% los criterios antes mencionados el </w:t>
      </w:r>
      <w:r w:rsidR="00D97C96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lunes</w:t>
      </w:r>
      <w:r w:rsidR="004F1A9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16 de febrero del 2026 a las 12 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del medio día</w:t>
      </w:r>
    </w:p>
    <w:p w14:paraId="639295C6" w14:textId="6893CB94" w:rsidR="00122D59" w:rsidRPr="00122D59" w:rsidRDefault="004F1A92" w:rsidP="00D97C9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Nos comunicaremos con la persona a través de su perfil de Instagram el cual debe ser 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público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para </w:t>
      </w:r>
      <w:r w:rsidR="00D97C96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que Copiloto pueda comunicarse con el ganador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y evaluación de la mecánica de la campaña. </w:t>
      </w:r>
    </w:p>
    <w:p w14:paraId="20500FEE" w14:textId="77777777" w:rsidR="00122D59" w:rsidRDefault="00122D59" w:rsidP="00122D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</w:p>
    <w:p w14:paraId="59A3DDA0" w14:textId="77777777" w:rsidR="00122D59" w:rsidRPr="001F5F5C" w:rsidRDefault="00122D59" w:rsidP="00122D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</w:p>
    <w:p w14:paraId="7B7017C0" w14:textId="77777777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75BCB203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164C0887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lastRenderedPageBreak/>
        <w:t>6. PREMIO</w:t>
      </w:r>
    </w:p>
    <w:p w14:paraId="7DEFEC8B" w14:textId="77777777" w:rsidR="001F5F5C" w:rsidRPr="001F5F5C" w:rsidRDefault="001F5F5C" w:rsidP="00297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Cada ganador recibirá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un (1) bono por valor de DOSCIENTOS MIL PESOS M/CTE ($200.000 COP)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.</w:t>
      </w:r>
    </w:p>
    <w:p w14:paraId="785297F7" w14:textId="77777777" w:rsidR="001F5F5C" w:rsidRDefault="001F5F5C" w:rsidP="001F5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 bono será abonado en la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Cuenta Copiloto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del ganador.</w:t>
      </w:r>
    </w:p>
    <w:p w14:paraId="0989D157" w14:textId="431FE458" w:rsidR="00F628F8" w:rsidRPr="001F5F5C" w:rsidRDefault="00F628F8" w:rsidP="00297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El bono solo se verá 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reflejado en la Cuenta Copiloto a los 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dos 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días (2)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hábiles después 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de 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entregado el tag y vinculado a un n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ú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mero de placa y c</w:t>
      </w:r>
      <w:r w:rsidR="0029753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é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dula de la persona ganadora.</w:t>
      </w:r>
    </w:p>
    <w:p w14:paraId="58D572D5" w14:textId="77777777" w:rsidR="00122D59" w:rsidRDefault="001F5F5C" w:rsidP="00122D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22D59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 bono </w:t>
      </w:r>
      <w:r w:rsidRPr="00122D59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no es redimible en efectivo ni transferible a terceros</w:t>
      </w:r>
      <w:r w:rsidRPr="00122D59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y podrá utilizarse únicamente para los servicios habilitados por Copiloto.</w:t>
      </w:r>
    </w:p>
    <w:p w14:paraId="1E696656" w14:textId="08DE7259" w:rsidR="00122D59" w:rsidRDefault="00122D59" w:rsidP="00122D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22D59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 bono corresponde a un saldo promocional dentro de la cuenta Copiloto y no constituye dinero en efectivo, ni crédito ni saldo exigible.</w:t>
      </w:r>
    </w:p>
    <w:p w14:paraId="6E67964A" w14:textId="77777777" w:rsidR="00122D59" w:rsidRPr="00122D59" w:rsidRDefault="00122D59" w:rsidP="00297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</w:p>
    <w:p w14:paraId="00B76FE4" w14:textId="77777777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1313ABAD">
          <v:rect id="_x0000_i1031" alt="" style="width:441.9pt;height:.05pt;mso-width-percent:0;mso-height-percent:0;mso-width-percent:0;mso-height-percent:0" o:hralign="center" o:hrstd="t" o:hr="t" fillcolor="#a0a0a0" stroked="f"/>
        </w:pict>
      </w:r>
    </w:p>
    <w:p w14:paraId="184C2AA3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7. LÍMITES Y RESTRICCIONES</w:t>
      </w:r>
    </w:p>
    <w:p w14:paraId="3D0C7A85" w14:textId="77777777" w:rsidR="001F5F5C" w:rsidRPr="001F5F5C" w:rsidRDefault="001F5F5C" w:rsidP="001F5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Se entregará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únicamente un (1) bono diario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durante la vigencia de la campaña.</w:t>
      </w:r>
    </w:p>
    <w:p w14:paraId="22C5145A" w14:textId="77777777" w:rsidR="001F5F5C" w:rsidRDefault="001F5F5C" w:rsidP="001F5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Un mismo Participante solo podrá resultar ganador una (1) vez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durante toda la campaña.</w:t>
      </w:r>
    </w:p>
    <w:p w14:paraId="2B2E3441" w14:textId="40AD3EF7" w:rsidR="00F628F8" w:rsidRPr="001F5F5C" w:rsidRDefault="00F628F8" w:rsidP="001F5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No es acumulable con otras promociones, descuentos, campañas o beneficios </w:t>
      </w:r>
    </w:p>
    <w:p w14:paraId="7DAA7C43" w14:textId="77777777" w:rsidR="001F5F5C" w:rsidRPr="001F5F5C" w:rsidRDefault="001F5F5C" w:rsidP="001F5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No podrán participar contenidos que:</w:t>
      </w:r>
    </w:p>
    <w:p w14:paraId="106DFFB1" w14:textId="77777777" w:rsidR="001F5F5C" w:rsidRPr="001F5F5C" w:rsidRDefault="001F5F5C" w:rsidP="001F5F5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Sean ofensivos, ilegales o contrarios a la moral</w:t>
      </w:r>
    </w:p>
    <w:p w14:paraId="66F6EB9C" w14:textId="77777777" w:rsidR="001F5F5C" w:rsidRPr="001F5F5C" w:rsidRDefault="001F5F5C" w:rsidP="001F5F5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Infrinjan derechos de terceros</w:t>
      </w:r>
    </w:p>
    <w:p w14:paraId="29B9B65C" w14:textId="77777777" w:rsidR="001F5F5C" w:rsidRPr="001F5F5C" w:rsidRDefault="001F5F5C" w:rsidP="001F5F5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Incluyan marcas distintas a Petromil o Copiloto de forma protagónica</w:t>
      </w:r>
    </w:p>
    <w:p w14:paraId="5495B678" w14:textId="77777777" w:rsidR="001F5F5C" w:rsidRPr="001F5F5C" w:rsidRDefault="001F5F5C" w:rsidP="001F5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Copiloto y Petromil podrán descalificar cualquier participación que incumpla estos TyC.</w:t>
      </w:r>
    </w:p>
    <w:p w14:paraId="0E860BA3" w14:textId="77777777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5090120A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14:paraId="47793139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8. COMUNICACIÓN DEL GANADOR</w:t>
      </w:r>
    </w:p>
    <w:p w14:paraId="0F623CB7" w14:textId="77777777" w:rsidR="001F5F5C" w:rsidRPr="001F5F5C" w:rsidRDefault="001F5F5C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Los ganadores serán contactados a través de mensaje directo en Instagram desde las cuentas oficiales de Copiloto o Petromil.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br/>
        <w:t>En caso de no obtener respuesta dentro de las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48 horas siguientes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Copiloto podrá seleccionar un nuevo ganador.</w:t>
      </w:r>
    </w:p>
    <w:p w14:paraId="46BFE643" w14:textId="77777777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165B41D0">
          <v:rect id="_x0000_i1033" alt="" style="width:441.9pt;height:.05pt;mso-width-percent:0;mso-height-percent:0;mso-width-percent:0;mso-height-percent:0" o:hralign="center" o:hrstd="t" o:hr="t" fillcolor="#a0a0a0" stroked="f"/>
        </w:pict>
      </w:r>
    </w:p>
    <w:p w14:paraId="4AF17181" w14:textId="0E31150A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9. RESPONSABILIDAD</w:t>
      </w:r>
    </w:p>
    <w:p w14:paraId="2B9C418C" w14:textId="77777777" w:rsidR="001F5F5C" w:rsidRPr="001F5F5C" w:rsidRDefault="001F5F5C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lastRenderedPageBreak/>
        <w:t>Copiloto y Petromil no se hacen responsables por fallas técnicas de la red social Instagram, ni por publicaciones que no se realicen correctamente por causas ajenas a su control.</w:t>
      </w:r>
    </w:p>
    <w:p w14:paraId="248B6FFA" w14:textId="77777777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22BCE5A1">
          <v:rect id="_x0000_i1034" alt="" style="width:441.9pt;height:.05pt;mso-width-percent:0;mso-height-percent:0;mso-width-percent:0;mso-height-percent:0" o:hralign="center" o:hrstd="t" o:hr="t" fillcolor="#a0a0a0" stroked="f"/>
        </w:pict>
      </w:r>
    </w:p>
    <w:p w14:paraId="145394AD" w14:textId="77777777" w:rsidR="001F5F5C" w:rsidRPr="001F5F5C" w:rsidRDefault="001F5F5C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10. PROTECCIÓN DE DATOS PERSONALES</w:t>
      </w:r>
    </w:p>
    <w:p w14:paraId="657B75EE" w14:textId="77777777" w:rsidR="001F5F5C" w:rsidRDefault="001F5F5C" w:rsidP="002975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Con la participación en la campaña, el Participante autoriza el tratamiento de sus datos personales conforme a la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Ley 1581 de 2012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el </w:t>
      </w:r>
      <w:r w:rsidRPr="001F5F5C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Decreto 1377 de 2013</w:t>
      </w: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y las Políticas de Tratamiento de Datos Personales de Copiloto, disponibles en </w:t>
      </w:r>
      <w:hyperlink r:id="rId5" w:tgtFrame="_new" w:history="1">
        <w:r w:rsidRPr="001F5F5C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es-MX"/>
            <w14:ligatures w14:val="none"/>
          </w:rPr>
          <w:t>www.copilotocolombia.com</w:t>
        </w:r>
      </w:hyperlink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.</w:t>
      </w:r>
    </w:p>
    <w:p w14:paraId="5AF6BD6E" w14:textId="77777777" w:rsidR="0029753D" w:rsidRDefault="00122D59" w:rsidP="002975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Con la participación en la presente campaña, el Participante autoriza de manera gratuita, expresa y voluntaria a COPILOTO COLOMBIA S.A.S. y a PETROMIL para usar, reproducir, comunicar públicamente y difundir el contenido publicado por el Participante en el ma</w:t>
      </w:r>
      <w:r w:rsidR="004F1A9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r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 de la campaña, así como su imagen y nombre de usuario asociado a dicho contenido, exclusivamente con fines promocionales y publicitarios relacionados con la presente campaña y la alianza entre las marcas.</w:t>
      </w:r>
    </w:p>
    <w:p w14:paraId="07411769" w14:textId="162D17CC" w:rsidR="00122D59" w:rsidRDefault="00122D59" w:rsidP="002975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La presente autorización podrá ser revocada en cualquier momento que el Participante, mediante solicitud escrita dirigida a los canales oficiales descritos en los presentes TyC, sin embargo, dicha revocatoria no tendrá efectos retroactivos y no afectará los usos del contenido o de la imagen realizados con anterioridad a la solicitud de revocación.</w:t>
      </w:r>
    </w:p>
    <w:p w14:paraId="22DBDAF6" w14:textId="77777777" w:rsidR="00122D59" w:rsidRPr="001F5F5C" w:rsidRDefault="00122D59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</w:p>
    <w:p w14:paraId="4C68176F" w14:textId="6628F523" w:rsidR="001F5F5C" w:rsidRPr="001F5F5C" w:rsidRDefault="006125C9" w:rsidP="001F5F5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3C16C4EF">
          <v:rect id="_x0000_i1035" alt="" style="width:441.9pt;height:.05pt;mso-width-percent:0;mso-height-percent:0;mso-width-percent:0;mso-height-percent:0" o:hralign="center" o:hrstd="t" o:hr="t" fillcolor="#a0a0a0" stroked="f"/>
        </w:pict>
      </w:r>
    </w:p>
    <w:p w14:paraId="221520FD" w14:textId="77777777" w:rsidR="00122D59" w:rsidRPr="0029753D" w:rsidRDefault="001F5F5C" w:rsidP="0029753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 xml:space="preserve">11. </w:t>
      </w:r>
      <w:r w:rsidR="00122D59" w:rsidRPr="0029753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RECLAMACIONES</w:t>
      </w:r>
    </w:p>
    <w:p w14:paraId="1F9F47F4" w14:textId="346127E7" w:rsidR="00122D59" w:rsidRDefault="00122D59" w:rsidP="00122D59">
      <w:pPr>
        <w:jc w:val="both"/>
        <w:rPr>
          <w:rFonts w:ascii="Arial" w:hAnsi="Arial" w:cs="Arial"/>
          <w:color w:val="000000"/>
        </w:rPr>
      </w:pPr>
      <w:r w:rsidRPr="00FF19C1">
        <w:rPr>
          <w:rFonts w:ascii="Arial" w:hAnsi="Arial" w:cs="Arial"/>
          <w:color w:val="000000"/>
        </w:rPr>
        <w:t xml:space="preserve">Si el bono no se refleja en el plazo previsto en el numeral </w:t>
      </w:r>
      <w:r w:rsidR="00F628F8" w:rsidRPr="00FF19C1">
        <w:rPr>
          <w:rFonts w:ascii="Arial" w:hAnsi="Arial" w:cs="Arial"/>
          <w:color w:val="000000"/>
        </w:rPr>
        <w:t>6</w:t>
      </w:r>
      <w:r w:rsidRPr="00FF19C1">
        <w:rPr>
          <w:rFonts w:ascii="Arial" w:hAnsi="Arial" w:cs="Arial"/>
          <w:color w:val="000000"/>
        </w:rPr>
        <w:t xml:space="preserve"> del presente documento,</w:t>
      </w:r>
      <w:r>
        <w:rPr>
          <w:rFonts w:ascii="Arial" w:hAnsi="Arial" w:cs="Arial"/>
          <w:color w:val="000000"/>
        </w:rPr>
        <w:t xml:space="preserve"> el Participante deberá radicar su solicitud por los canales oficiales de Copiloto:</w:t>
      </w:r>
    </w:p>
    <w:p w14:paraId="3C981E67" w14:textId="77777777" w:rsidR="00122D59" w:rsidRDefault="00122D59" w:rsidP="00122D5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Líneas de atención: (601) 5466930 </w:t>
      </w:r>
    </w:p>
    <w:p w14:paraId="32D32930" w14:textId="77777777" w:rsidR="00122D59" w:rsidRDefault="00122D59" w:rsidP="00122D59">
      <w:pPr>
        <w:jc w:val="both"/>
      </w:pPr>
      <w:r>
        <w:rPr>
          <w:rFonts w:ascii="Arial" w:hAnsi="Arial" w:cs="Arial"/>
          <w:color w:val="000000"/>
        </w:rPr>
        <w:t xml:space="preserve">Correo Electrónico: </w:t>
      </w:r>
      <w:hyperlink r:id="rId6" w:history="1">
        <w:r>
          <w:rPr>
            <w:rStyle w:val="Hipervnculo"/>
            <w:rFonts w:ascii="Arial" w:hAnsi="Arial" w:cs="Arial"/>
          </w:rPr>
          <w:t>Infocopiloto@copilotocolombia.com</w:t>
        </w:r>
      </w:hyperlink>
    </w:p>
    <w:p w14:paraId="42F00443" w14:textId="2DB0823D" w:rsidR="00122D59" w:rsidRDefault="00122D59" w:rsidP="00122D5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Copiloto dará respuesta dentro de los términos legales establecidos y procederá a revisar la acreditación o no del Beneficio.</w:t>
      </w:r>
    </w:p>
    <w:p w14:paraId="29311ABD" w14:textId="46C5CD6C" w:rsidR="00122D59" w:rsidRPr="0029753D" w:rsidRDefault="00122D59" w:rsidP="0029753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29753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12. EXONERACIÓN DE RESPONSABILIDAD DE LA RED SOCIAL</w:t>
      </w:r>
    </w:p>
    <w:p w14:paraId="22586E99" w14:textId="5C79E44F" w:rsidR="00122D59" w:rsidRDefault="00122D59" w:rsidP="00122D5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La presente campaña ni </w:t>
      </w:r>
      <w:r w:rsidR="0029753D">
        <w:rPr>
          <w:rFonts w:ascii="Arial" w:hAnsi="Arial" w:cs="Arial"/>
          <w:color w:val="000000"/>
        </w:rPr>
        <w:t>está</w:t>
      </w:r>
      <w:r>
        <w:rPr>
          <w:rFonts w:ascii="Arial" w:hAnsi="Arial" w:cs="Arial"/>
          <w:color w:val="000000"/>
        </w:rPr>
        <w:t xml:space="preserve"> patrocinada, avalada, administrada ni </w:t>
      </w:r>
      <w:r w:rsidR="00D97C96">
        <w:rPr>
          <w:rFonts w:ascii="Arial" w:hAnsi="Arial" w:cs="Arial"/>
          <w:color w:val="000000"/>
        </w:rPr>
        <w:t>asociada</w:t>
      </w:r>
      <w:r>
        <w:rPr>
          <w:rFonts w:ascii="Arial" w:hAnsi="Arial" w:cs="Arial"/>
          <w:color w:val="000000"/>
        </w:rPr>
        <w:t xml:space="preserve"> de manera alguna con Instagram, ni con Meta Plataforms, Inc.</w:t>
      </w:r>
    </w:p>
    <w:p w14:paraId="02A266E5" w14:textId="61D80FC0" w:rsidR="00122D59" w:rsidRDefault="00122D59" w:rsidP="0029753D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>
        <w:rPr>
          <w:rFonts w:ascii="Arial" w:hAnsi="Arial" w:cs="Arial"/>
          <w:color w:val="000000"/>
        </w:rPr>
        <w:t>El Participante reconoce que proporciona su información exclusivamente a Copiloto y Petromil, y no a Instagram y exonera a dicha red social de cualquier responsabilidad derivada de la participación en la campaña.</w:t>
      </w:r>
    </w:p>
    <w:p w14:paraId="5057CD59" w14:textId="5CD652FE" w:rsidR="001F5F5C" w:rsidRPr="001F5F5C" w:rsidRDefault="00122D59" w:rsidP="001F5F5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 xml:space="preserve">13. </w:t>
      </w:r>
      <w:r w:rsidR="001F5F5C" w:rsidRPr="001F5F5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MODIFICACIONES</w:t>
      </w:r>
    </w:p>
    <w:p w14:paraId="536DA8DF" w14:textId="77777777" w:rsidR="001F5F5C" w:rsidRPr="001F5F5C" w:rsidRDefault="001F5F5C" w:rsidP="001F5F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F5F5C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Copiloto podrá modificar los presentes TyC por razones legales u operativas, informando dichos cambios a través de sus canales oficiales, sin afectar derechos ya causados.</w:t>
      </w:r>
    </w:p>
    <w:p w14:paraId="66D1E1AA" w14:textId="77777777" w:rsidR="001F5F5C" w:rsidRPr="001F5F5C" w:rsidRDefault="001F5F5C">
      <w:pPr>
        <w:rPr>
          <w:rFonts w:ascii="Arial" w:hAnsi="Arial" w:cs="Arial"/>
        </w:rPr>
      </w:pPr>
    </w:p>
    <w:sectPr w:rsidR="001F5F5C" w:rsidRPr="001F5F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09A9"/>
    <w:multiLevelType w:val="multilevel"/>
    <w:tmpl w:val="A1E0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772FB"/>
    <w:multiLevelType w:val="multilevel"/>
    <w:tmpl w:val="997C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E04EC"/>
    <w:multiLevelType w:val="multilevel"/>
    <w:tmpl w:val="19E2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62E53"/>
    <w:multiLevelType w:val="multilevel"/>
    <w:tmpl w:val="E5602A8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7E3D32FB"/>
    <w:multiLevelType w:val="multilevel"/>
    <w:tmpl w:val="206A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088182">
    <w:abstractNumId w:val="2"/>
  </w:num>
  <w:num w:numId="2" w16cid:durableId="868953581">
    <w:abstractNumId w:val="0"/>
  </w:num>
  <w:num w:numId="3" w16cid:durableId="770903327">
    <w:abstractNumId w:val="1"/>
  </w:num>
  <w:num w:numId="4" w16cid:durableId="94061173">
    <w:abstractNumId w:val="4"/>
  </w:num>
  <w:num w:numId="5" w16cid:durableId="1684357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5C"/>
    <w:rsid w:val="00122D59"/>
    <w:rsid w:val="001254E2"/>
    <w:rsid w:val="001F5F5C"/>
    <w:rsid w:val="002707DD"/>
    <w:rsid w:val="0029753D"/>
    <w:rsid w:val="002B043D"/>
    <w:rsid w:val="004F1A92"/>
    <w:rsid w:val="005F3A40"/>
    <w:rsid w:val="00616315"/>
    <w:rsid w:val="008B2947"/>
    <w:rsid w:val="00C647CD"/>
    <w:rsid w:val="00D95B06"/>
    <w:rsid w:val="00D97C96"/>
    <w:rsid w:val="00F628F8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1D14"/>
  <w15:chartTrackingRefBased/>
  <w15:docId w15:val="{E1075926-EE20-B24C-AD5A-E1DA5773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5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5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5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5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5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5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5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5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5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5F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5F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5F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5F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5F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5F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5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5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5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5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5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5F5C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1F5F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5F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5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5F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5F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1F5F5C"/>
    <w:rPr>
      <w:b/>
      <w:bCs/>
    </w:rPr>
  </w:style>
  <w:style w:type="character" w:customStyle="1" w:styleId="apple-converted-space">
    <w:name w:val="apple-converted-space"/>
    <w:basedOn w:val="Fuentedeprrafopredeter"/>
    <w:rsid w:val="001F5F5C"/>
  </w:style>
  <w:style w:type="character" w:styleId="Hipervnculo">
    <w:name w:val="Hyperlink"/>
    <w:basedOn w:val="Fuentedeprrafopredeter"/>
    <w:uiPriority w:val="99"/>
    <w:semiHidden/>
    <w:unhideWhenUsed/>
    <w:rsid w:val="001F5F5C"/>
    <w:rPr>
      <w:color w:val="0000FF"/>
      <w:u w:val="single"/>
    </w:rPr>
  </w:style>
  <w:style w:type="paragraph" w:styleId="Revisin">
    <w:name w:val="Revision"/>
    <w:hidden/>
    <w:uiPriority w:val="99"/>
    <w:semiHidden/>
    <w:rsid w:val="00122D5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22D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2D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2D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2D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2D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copiloto@copilotocolombia.com" TargetMode="External"/><Relationship Id="rId5" Type="http://schemas.openxmlformats.org/officeDocument/2006/relationships/hyperlink" Target="http://www.copilotocolomb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1030</Words>
  <Characters>5623</Characters>
  <Application>Microsoft Office Word</Application>
  <DocSecurity>0</DocSecurity>
  <Lines>138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Deiby Camilo Sabogal Guerrero</dc:creator>
  <cp:keywords/>
  <dc:description/>
  <cp:lastModifiedBy>MARIA CAMILA GOMEZ AVENDANO</cp:lastModifiedBy>
  <cp:revision>5</cp:revision>
  <dcterms:created xsi:type="dcterms:W3CDTF">2026-02-11T15:50:00Z</dcterms:created>
  <dcterms:modified xsi:type="dcterms:W3CDTF">2026-02-11T15:59:00Z</dcterms:modified>
</cp:coreProperties>
</file>